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06F" w:rsidRPr="008E506F" w:rsidRDefault="008E506F" w:rsidP="008E5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8E506F" w:rsidRPr="008E506F" w:rsidRDefault="008E506F" w:rsidP="008E5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ПЕТРОВСКОГО СЕЛЬСКОГО ПОСЕЛЕНИЯ</w:t>
      </w:r>
    </w:p>
    <w:p w:rsidR="008E506F" w:rsidRPr="008E506F" w:rsidRDefault="008E506F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8" w:type="dxa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E506F" w:rsidRPr="008E506F" w:rsidTr="0005256F">
        <w:trPr>
          <w:trHeight w:val="456"/>
        </w:trPr>
        <w:tc>
          <w:tcPr>
            <w:tcW w:w="9628" w:type="dxa"/>
          </w:tcPr>
          <w:p w:rsidR="008E506F" w:rsidRPr="008E506F" w:rsidRDefault="008E506F" w:rsidP="00052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E506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ПОСТАНОВЛЕНИЕ</w:t>
            </w:r>
          </w:p>
        </w:tc>
      </w:tr>
    </w:tbl>
    <w:p w:rsidR="008E506F" w:rsidRPr="008E506F" w:rsidRDefault="008E506F" w:rsidP="008E506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E506F" w:rsidRPr="008E506F" w:rsidRDefault="004002E8" w:rsidP="008E506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8E506F" w:rsidRPr="008E506F" w:rsidRDefault="00E60485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28.07</w:t>
      </w:r>
      <w:r w:rsidR="004002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E506F" w:rsidRPr="008E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44D3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05A3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0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85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8E506F" w:rsidRPr="008E506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4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06F" w:rsidRPr="008E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="0040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8E506F" w:rsidRPr="008E506F">
        <w:rPr>
          <w:rFonts w:ascii="Times New Roman" w:eastAsia="Times New Roman" w:hAnsi="Times New Roman" w:cs="Times New Roman"/>
          <w:sz w:val="28"/>
          <w:szCs w:val="28"/>
          <w:lang w:eastAsia="ru-RU"/>
        </w:rPr>
        <w:t>сл. Петровка</w:t>
      </w:r>
    </w:p>
    <w:p w:rsidR="008E506F" w:rsidRDefault="008E506F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6BD" w:rsidRPr="008E506F" w:rsidRDefault="00CF26BD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2E8" w:rsidRDefault="004002E8" w:rsidP="004002E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60FE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результатов оценки </w:t>
      </w:r>
    </w:p>
    <w:p w:rsidR="004002E8" w:rsidRDefault="004002E8" w:rsidP="004002E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60FE">
        <w:rPr>
          <w:rFonts w:ascii="Times New Roman" w:hAnsi="Times New Roman" w:cs="Times New Roman"/>
          <w:b w:val="0"/>
          <w:sz w:val="28"/>
          <w:szCs w:val="28"/>
        </w:rPr>
        <w:t>эффективности налоговых льгот,</w:t>
      </w:r>
    </w:p>
    <w:p w:rsidR="004002E8" w:rsidRDefault="001C60FE" w:rsidP="004002E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установленных</w:t>
      </w:r>
      <w:r w:rsidR="004002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нормативными </w:t>
      </w:r>
    </w:p>
    <w:p w:rsidR="004002E8" w:rsidRDefault="004002E8" w:rsidP="004002E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60FE">
        <w:rPr>
          <w:rFonts w:ascii="Times New Roman" w:hAnsi="Times New Roman" w:cs="Times New Roman"/>
          <w:b w:val="0"/>
          <w:sz w:val="28"/>
          <w:szCs w:val="28"/>
        </w:rPr>
        <w:t>правовыми актами Петровского</w:t>
      </w:r>
    </w:p>
    <w:p w:rsidR="001C60FE" w:rsidRDefault="001C60FE" w:rsidP="004002E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8E506F" w:rsidRPr="008E506F" w:rsidRDefault="008E506F" w:rsidP="008E5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06F" w:rsidRPr="001C60FE" w:rsidRDefault="001C60FE" w:rsidP="001C60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0FE">
        <w:rPr>
          <w:rFonts w:ascii="Times New Roman" w:eastAsia="Calibri" w:hAnsi="Times New Roman" w:cs="Times New Roman"/>
          <w:sz w:val="28"/>
          <w:szCs w:val="28"/>
        </w:rPr>
        <w:t xml:space="preserve">В целях повышения результативности практической реализации региональной налоговой политики, эффективности предоставления режимов льготного налогообложения в </w:t>
      </w:r>
      <w:r>
        <w:rPr>
          <w:rFonts w:ascii="Times New Roman" w:eastAsia="Calibri" w:hAnsi="Times New Roman" w:cs="Times New Roman"/>
          <w:sz w:val="28"/>
          <w:szCs w:val="28"/>
        </w:rPr>
        <w:t>Петров</w:t>
      </w:r>
      <w:r w:rsidRPr="001C60FE">
        <w:rPr>
          <w:rFonts w:ascii="Times New Roman" w:eastAsia="Calibri" w:hAnsi="Times New Roman" w:cs="Times New Roman"/>
          <w:sz w:val="28"/>
          <w:szCs w:val="28"/>
        </w:rPr>
        <w:t xml:space="preserve">ском сельском поселении Мясниковского района, во исполнение </w:t>
      </w:r>
      <w:r w:rsidR="008D38CB">
        <w:rPr>
          <w:rFonts w:ascii="Times New Roman" w:eastAsia="Calibri" w:hAnsi="Times New Roman" w:cs="Times New Roman"/>
          <w:sz w:val="28"/>
          <w:szCs w:val="28"/>
        </w:rPr>
        <w:t>ст. 174.3 Бюджетного кодекса Российской Федерации, Постановления</w:t>
      </w:r>
      <w:r w:rsidR="00C211F0" w:rsidRPr="00C211F0">
        <w:rPr>
          <w:sz w:val="28"/>
          <w:szCs w:val="28"/>
        </w:rPr>
        <w:t xml:space="preserve"> </w:t>
      </w:r>
      <w:r w:rsidR="00C211F0" w:rsidRPr="00C211F0">
        <w:rPr>
          <w:rFonts w:ascii="Times New Roman" w:hAnsi="Times New Roman" w:cs="Times New Roman"/>
          <w:sz w:val="28"/>
          <w:szCs w:val="28"/>
        </w:rPr>
        <w:t>Администрации Петровского сельского поселения от 19.11.2019 № 94 «Об утверждении Порядка формирования перечня налоговых расходов и оценки налоговых расходов в муниципальном образовании «Петровское сельское поселение»»</w:t>
      </w:r>
      <w:r w:rsidR="00C211F0">
        <w:rPr>
          <w:rFonts w:ascii="Times New Roman" w:hAnsi="Times New Roman" w:cs="Times New Roman"/>
          <w:sz w:val="28"/>
          <w:szCs w:val="28"/>
        </w:rPr>
        <w:t>,</w:t>
      </w:r>
      <w:r w:rsidR="00F87484" w:rsidRPr="008E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Петровского сельского поселения                                               </w:t>
      </w:r>
    </w:p>
    <w:p w:rsidR="0005256F" w:rsidRPr="008E506F" w:rsidRDefault="0005256F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06F" w:rsidRPr="008E506F" w:rsidRDefault="008E506F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постановляет:</w:t>
      </w:r>
    </w:p>
    <w:p w:rsidR="008E506F" w:rsidRPr="008E506F" w:rsidRDefault="008E506F" w:rsidP="008E5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0FE" w:rsidRPr="001C60FE" w:rsidRDefault="001C60FE" w:rsidP="001C60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0FE">
        <w:rPr>
          <w:rFonts w:ascii="Times New Roman" w:eastAsia="Calibri" w:hAnsi="Times New Roman" w:cs="Times New Roman"/>
          <w:sz w:val="28"/>
          <w:szCs w:val="28"/>
        </w:rPr>
        <w:t>1. Утвердить результаты</w:t>
      </w:r>
      <w:hyperlink r:id="rId8" w:history="1"/>
      <w:r w:rsidRPr="001C60FE">
        <w:rPr>
          <w:rFonts w:ascii="Times New Roman" w:eastAsia="Calibri" w:hAnsi="Times New Roman" w:cs="Times New Roman"/>
          <w:sz w:val="28"/>
          <w:szCs w:val="28"/>
        </w:rPr>
        <w:t xml:space="preserve"> оценки эффективности налоговых льгот, установленных нормативными правовыми актами </w:t>
      </w:r>
      <w:r>
        <w:rPr>
          <w:rFonts w:ascii="Times New Roman" w:eastAsia="Calibri" w:hAnsi="Times New Roman" w:cs="Times New Roman"/>
          <w:sz w:val="28"/>
          <w:szCs w:val="28"/>
        </w:rPr>
        <w:t>Петровс</w:t>
      </w:r>
      <w:r w:rsidRPr="001C60FE">
        <w:rPr>
          <w:rFonts w:ascii="Times New Roman" w:eastAsia="Calibri" w:hAnsi="Times New Roman" w:cs="Times New Roman"/>
          <w:sz w:val="28"/>
          <w:szCs w:val="28"/>
        </w:rPr>
        <w:t>кого сельского поселения Мясниковского района (приложение 1 и 2).</w:t>
      </w:r>
    </w:p>
    <w:p w:rsidR="001C60FE" w:rsidRPr="001C60FE" w:rsidRDefault="001C60FE" w:rsidP="001C60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0FE">
        <w:rPr>
          <w:rFonts w:ascii="Times New Roman" w:eastAsia="Calibri" w:hAnsi="Times New Roman" w:cs="Times New Roman"/>
          <w:sz w:val="28"/>
          <w:szCs w:val="28"/>
        </w:rPr>
        <w:t xml:space="preserve">2. Контроль за выполнением постановления возложить на начальника сектора экономики и финансов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Петров</w:t>
      </w:r>
      <w:r w:rsidRPr="001C60FE">
        <w:rPr>
          <w:rFonts w:ascii="Times New Roman" w:eastAsia="Calibri" w:hAnsi="Times New Roman" w:cs="Times New Roman"/>
          <w:sz w:val="28"/>
          <w:szCs w:val="28"/>
        </w:rPr>
        <w:t xml:space="preserve">ского сельского поселения </w:t>
      </w:r>
      <w:r w:rsidR="00544D35">
        <w:rPr>
          <w:rFonts w:ascii="Times New Roman" w:eastAsia="Calibri" w:hAnsi="Times New Roman" w:cs="Times New Roman"/>
          <w:sz w:val="28"/>
          <w:szCs w:val="28"/>
        </w:rPr>
        <w:t>Макаренко Н.В.</w:t>
      </w:r>
    </w:p>
    <w:p w:rsidR="000C2E7B" w:rsidRPr="008E506F" w:rsidRDefault="000C2E7B" w:rsidP="000C2E7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06F" w:rsidRPr="008E506F" w:rsidRDefault="008E506F" w:rsidP="008E506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06F" w:rsidRPr="008E506F" w:rsidRDefault="008E506F" w:rsidP="00D74F2E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891" w:rsidRDefault="00E60485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г</w:t>
      </w:r>
      <w:r w:rsidR="0087731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8E506F" w:rsidRDefault="006F6891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Петровского </w:t>
      </w:r>
      <w:r w:rsidR="008E506F" w:rsidRPr="008E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</w:t>
      </w:r>
      <w:r w:rsidR="0040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C21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485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Пудеян</w:t>
      </w:r>
      <w:bookmarkStart w:id="0" w:name="_GoBack"/>
      <w:bookmarkEnd w:id="0"/>
    </w:p>
    <w:p w:rsidR="001C60FE" w:rsidRDefault="001C60FE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0FE" w:rsidRDefault="001C60FE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0FE" w:rsidRDefault="001C60FE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0FE" w:rsidRDefault="001C60FE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0FE" w:rsidRDefault="001C60FE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0FE" w:rsidRDefault="001C60FE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0FE" w:rsidRDefault="001C60FE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60FE" w:rsidSect="00684B03">
      <w:pgSz w:w="11906" w:h="16838"/>
      <w:pgMar w:top="1134" w:right="851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A87" w:rsidRDefault="00FD5A87" w:rsidP="00D45F3C">
      <w:pPr>
        <w:spacing w:after="0" w:line="240" w:lineRule="auto"/>
      </w:pPr>
      <w:r>
        <w:separator/>
      </w:r>
    </w:p>
  </w:endnote>
  <w:endnote w:type="continuationSeparator" w:id="0">
    <w:p w:rsidR="00FD5A87" w:rsidRDefault="00FD5A87" w:rsidP="00D45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A87" w:rsidRDefault="00FD5A87" w:rsidP="00D45F3C">
      <w:pPr>
        <w:spacing w:after="0" w:line="240" w:lineRule="auto"/>
      </w:pPr>
      <w:r>
        <w:separator/>
      </w:r>
    </w:p>
  </w:footnote>
  <w:footnote w:type="continuationSeparator" w:id="0">
    <w:p w:rsidR="00FD5A87" w:rsidRDefault="00FD5A87" w:rsidP="00D45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C7172"/>
    <w:multiLevelType w:val="hybridMultilevel"/>
    <w:tmpl w:val="209A29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857F5"/>
    <w:multiLevelType w:val="multilevel"/>
    <w:tmpl w:val="34D07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3FF"/>
    <w:rsid w:val="000003BB"/>
    <w:rsid w:val="0005256F"/>
    <w:rsid w:val="000663FF"/>
    <w:rsid w:val="000B14D1"/>
    <w:rsid w:val="000C2E7B"/>
    <w:rsid w:val="0016724B"/>
    <w:rsid w:val="001B36E1"/>
    <w:rsid w:val="001C60FE"/>
    <w:rsid w:val="001F014C"/>
    <w:rsid w:val="001F7DC8"/>
    <w:rsid w:val="00215CC2"/>
    <w:rsid w:val="00284E01"/>
    <w:rsid w:val="002E0C46"/>
    <w:rsid w:val="0036515D"/>
    <w:rsid w:val="004002E8"/>
    <w:rsid w:val="00431CC8"/>
    <w:rsid w:val="004374A7"/>
    <w:rsid w:val="00444437"/>
    <w:rsid w:val="00476C08"/>
    <w:rsid w:val="004B0F61"/>
    <w:rsid w:val="004C65FD"/>
    <w:rsid w:val="00505A3B"/>
    <w:rsid w:val="005068F0"/>
    <w:rsid w:val="00516966"/>
    <w:rsid w:val="005322AB"/>
    <w:rsid w:val="00544D35"/>
    <w:rsid w:val="005640EC"/>
    <w:rsid w:val="005857C9"/>
    <w:rsid w:val="00626180"/>
    <w:rsid w:val="0063526E"/>
    <w:rsid w:val="0063625E"/>
    <w:rsid w:val="00690C53"/>
    <w:rsid w:val="00691228"/>
    <w:rsid w:val="006B49C1"/>
    <w:rsid w:val="006F6891"/>
    <w:rsid w:val="00757475"/>
    <w:rsid w:val="007A6DA8"/>
    <w:rsid w:val="007D18AC"/>
    <w:rsid w:val="007D2828"/>
    <w:rsid w:val="007E76E2"/>
    <w:rsid w:val="0080238A"/>
    <w:rsid w:val="00827A84"/>
    <w:rsid w:val="00856EF6"/>
    <w:rsid w:val="008763B4"/>
    <w:rsid w:val="00877317"/>
    <w:rsid w:val="008D38CB"/>
    <w:rsid w:val="008E506F"/>
    <w:rsid w:val="00945333"/>
    <w:rsid w:val="00947DAF"/>
    <w:rsid w:val="009B3A5A"/>
    <w:rsid w:val="00A37D41"/>
    <w:rsid w:val="00A67341"/>
    <w:rsid w:val="00B0448B"/>
    <w:rsid w:val="00B46BF2"/>
    <w:rsid w:val="00BE0896"/>
    <w:rsid w:val="00BF0308"/>
    <w:rsid w:val="00C211F0"/>
    <w:rsid w:val="00C56DFC"/>
    <w:rsid w:val="00C7542A"/>
    <w:rsid w:val="00CA6A73"/>
    <w:rsid w:val="00CC3AE0"/>
    <w:rsid w:val="00CF26BD"/>
    <w:rsid w:val="00CF4040"/>
    <w:rsid w:val="00D45F3C"/>
    <w:rsid w:val="00D74F2E"/>
    <w:rsid w:val="00E21082"/>
    <w:rsid w:val="00E60485"/>
    <w:rsid w:val="00E91D2A"/>
    <w:rsid w:val="00EA2CD1"/>
    <w:rsid w:val="00F45774"/>
    <w:rsid w:val="00F8301D"/>
    <w:rsid w:val="00F87484"/>
    <w:rsid w:val="00F875B1"/>
    <w:rsid w:val="00FA7D8E"/>
    <w:rsid w:val="00FD15BF"/>
    <w:rsid w:val="00FD5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8C08"/>
  <w15:docId w15:val="{132C7042-189D-4ECC-AD8D-ADAAFB6A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3B4"/>
    <w:pPr>
      <w:ind w:left="720"/>
      <w:contextualSpacing/>
    </w:pPr>
  </w:style>
  <w:style w:type="paragraph" w:customStyle="1" w:styleId="ConsPlusTitle">
    <w:name w:val="ConsPlusTitle"/>
    <w:uiPriority w:val="99"/>
    <w:rsid w:val="001C60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6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0F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45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F3C"/>
  </w:style>
  <w:style w:type="paragraph" w:styleId="a8">
    <w:name w:val="footer"/>
    <w:basedOn w:val="a"/>
    <w:link w:val="a9"/>
    <w:uiPriority w:val="99"/>
    <w:unhideWhenUsed/>
    <w:rsid w:val="00D45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9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6;n=30620;fld=134;dst=1000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3960F-78A7-4501-A152-15CE4A20E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19</cp:revision>
  <cp:lastPrinted>2025-07-31T06:46:00Z</cp:lastPrinted>
  <dcterms:created xsi:type="dcterms:W3CDTF">2021-08-11T08:02:00Z</dcterms:created>
  <dcterms:modified xsi:type="dcterms:W3CDTF">2025-07-31T06:47:00Z</dcterms:modified>
</cp:coreProperties>
</file>